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黑体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硕士学位论文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(小二号黑体加粗,居中）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制药营销渠道优化设计</w:t>
      </w:r>
      <w:r>
        <w:rPr>
          <w:rFonts w:hint="eastAsia" w:eastAsia="黑体" w:cs="黑体"/>
          <w:b/>
          <w:bCs/>
          <w:color w:val="FF0000"/>
          <w:sz w:val="21"/>
          <w:szCs w:val="21"/>
          <w:lang w:eastAsia="zh-CN"/>
        </w:rPr>
        <w:t>（二号黑体加粗）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ptimization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esign of Hansen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harmaceutical 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arketing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>hannel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（小二号</w:t>
      </w:r>
      <w:r>
        <w:rPr>
          <w:rFonts w:hint="default" w:ascii="Times New Roman" w:hAnsi="Times New Roman" w:eastAsia="黑体" w:cs="Times New Roman"/>
          <w:b/>
          <w:bCs/>
          <w:color w:val="FF0000"/>
          <w:sz w:val="21"/>
          <w:szCs w:val="21"/>
          <w:lang w:val="en-US" w:eastAsia="zh-CN"/>
        </w:rPr>
        <w:t>Times New Roman</w:t>
      </w:r>
      <w:r>
        <w:rPr>
          <w:rFonts w:hint="eastAsia" w:ascii="Times New Roman" w:hAnsi="Times New Roman" w:eastAsia="黑体" w:cs="Times New Roman"/>
          <w:b/>
          <w:bCs/>
          <w:color w:val="FF0000"/>
          <w:sz w:val="21"/>
          <w:szCs w:val="21"/>
          <w:lang w:val="en-US" w:eastAsia="zh-CN"/>
        </w:rPr>
        <w:t xml:space="preserve"> 加粗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）</w:t>
      </w: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宋体" w:eastAsia="宋体" w:cs="Times New Roman"/>
          <w:sz w:val="28"/>
          <w:szCs w:val="28"/>
          <w:lang w:eastAsia="zh-CN"/>
        </w:rPr>
      </w:pPr>
      <w:r>
        <w:rPr>
          <w:rFonts w:hint="eastAsia" w:cs="宋体"/>
          <w:b/>
          <w:bCs/>
          <w:sz w:val="32"/>
          <w:szCs w:val="32"/>
        </w:rPr>
        <w:t>学科专业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</w:rPr>
        <w:t>工商管理</w:t>
      </w:r>
      <w:r>
        <w:rPr>
          <w:rFonts w:hint="eastAsia" w:cs="宋体"/>
          <w:b/>
          <w:bCs/>
          <w:sz w:val="32"/>
          <w:szCs w:val="32"/>
          <w:lang w:eastAsia="zh-CN"/>
        </w:rPr>
        <w:t>（专业学位）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（三号宋体加粗）</w:t>
      </w:r>
    </w:p>
    <w:p>
      <w:pPr>
        <w:adjustRightInd w:val="0"/>
        <w:snapToGrid w:val="0"/>
        <w:spacing w:line="400" w:lineRule="atLeast"/>
        <w:jc w:val="center"/>
        <w:rPr>
          <w:rFonts w:ascii="宋体"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宋体" w:eastAsia="宋体" w:cs="Times New Roman"/>
          <w:sz w:val="28"/>
          <w:szCs w:val="28"/>
          <w:lang w:eastAsia="zh-CN"/>
        </w:rPr>
      </w:pPr>
      <w:r>
        <w:rPr>
          <w:rFonts w:hint="eastAsia" w:cs="宋体"/>
          <w:sz w:val="32"/>
          <w:szCs w:val="32"/>
          <w:lang w:val="en-US" w:eastAsia="zh-CN"/>
        </w:rPr>
        <w:t xml:space="preserve">    </w:t>
      </w:r>
      <w:r>
        <w:rPr>
          <w:rFonts w:hint="eastAsia" w:cs="宋体"/>
          <w:b/>
          <w:bCs/>
          <w:sz w:val="32"/>
          <w:szCs w:val="32"/>
          <w:lang w:eastAsia="zh-CN"/>
        </w:rPr>
        <w:t>专业领域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  <w:lang w:eastAsia="zh-CN"/>
        </w:rPr>
        <w:t>高级管理人员工商管理硕士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（三号宋体加粗）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964" w:firstLineChars="300"/>
        <w:jc w:val="both"/>
        <w:rPr>
          <w:rFonts w:hint="eastAsia" w:ascii="宋体" w:eastAsia="宋体" w:cs="Times New Roman"/>
          <w:sz w:val="28"/>
          <w:szCs w:val="28"/>
          <w:lang w:eastAsia="zh-CN"/>
        </w:rPr>
      </w:pPr>
      <w:r>
        <w:rPr>
          <w:rFonts w:hint="eastAsia" w:cs="宋体"/>
          <w:b/>
          <w:bCs/>
          <w:sz w:val="32"/>
          <w:szCs w:val="32"/>
        </w:rPr>
        <w:t>作者姓名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（三号宋体加粗）</w:t>
      </w:r>
    </w:p>
    <w:p>
      <w:pPr>
        <w:adjustRightInd w:val="0"/>
        <w:snapToGrid w:val="0"/>
        <w:spacing w:line="400" w:lineRule="atLeast"/>
        <w:ind w:firstLine="1280" w:firstLineChars="400"/>
        <w:jc w:val="both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400" w:lineRule="atLeast"/>
        <w:ind w:firstLine="964" w:firstLineChars="300"/>
        <w:jc w:val="both"/>
        <w:rPr>
          <w:rFonts w:hint="eastAsia" w:ascii="宋体" w:eastAsia="宋体" w:cs="Times New Roman"/>
          <w:sz w:val="28"/>
          <w:szCs w:val="28"/>
          <w:lang w:eastAsia="zh-CN"/>
        </w:rPr>
      </w:pPr>
      <w:r>
        <w:rPr>
          <w:rFonts w:hint="eastAsia" w:cs="宋体"/>
          <w:b/>
          <w:bCs/>
          <w:sz w:val="32"/>
          <w:szCs w:val="32"/>
        </w:rPr>
        <w:t>指导教师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XXX</w:t>
      </w:r>
      <w:r>
        <w:rPr>
          <w:rFonts w:hint="eastAsia" w:cs="宋体"/>
          <w:b/>
          <w:bCs/>
          <w:sz w:val="32"/>
          <w:szCs w:val="32"/>
        </w:rPr>
        <w:t>教授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（三号宋体加粗）</w:t>
      </w:r>
    </w:p>
    <w:p>
      <w:pPr>
        <w:adjustRightInd w:val="0"/>
        <w:snapToGrid w:val="0"/>
        <w:spacing w:line="400" w:lineRule="atLeast"/>
        <w:ind w:firstLine="1280" w:firstLineChars="400"/>
        <w:jc w:val="both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400" w:lineRule="atLeast"/>
        <w:jc w:val="center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（小三号宋体，填阿拉伯数字）</w:t>
      </w:r>
    </w:p>
    <w:p>
      <w:pPr>
        <w:spacing w:line="400" w:lineRule="exact"/>
        <w:rPr>
          <w:rFonts w:cs="Times New Roman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797" w:bottom="1440" w:left="1797" w:header="851" w:footer="992" w:gutter="0"/>
          <w:pgNumType w:fmt="upperRoman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中图分类号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图书馆查阅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rFonts w:hint="eastAsia" w:cs="宋体"/>
          <w:sz w:val="28"/>
          <w:szCs w:val="28"/>
        </w:rPr>
        <w:t>学校代码</w:t>
      </w:r>
      <w:r>
        <w:rPr>
          <w:sz w:val="28"/>
          <w:szCs w:val="28"/>
          <w:u w:val="single"/>
        </w:rPr>
        <w:t xml:space="preserve"> 10533   </w:t>
      </w:r>
    </w:p>
    <w:p>
      <w:pPr>
        <w:adjustRightInd w:val="0"/>
        <w:snapToGrid w:val="0"/>
        <w:spacing w:line="280" w:lineRule="atLeast"/>
        <w:rPr>
          <w:rFonts w:cs="Times New Roman"/>
        </w:rPr>
      </w:pPr>
      <w:r>
        <w:rPr>
          <w:sz w:val="28"/>
          <w:szCs w:val="28"/>
        </w:rPr>
        <w:t>UDC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图书馆查阅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rFonts w:hint="eastAsia" w:cs="宋体"/>
          <w:sz w:val="28"/>
          <w:szCs w:val="28"/>
        </w:rPr>
        <w:t>学位类别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eastAsia="zh-CN"/>
        </w:rPr>
        <w:t>专业学位</w:t>
      </w:r>
      <w:r>
        <w:rPr>
          <w:b/>
          <w:bCs/>
          <w:sz w:val="36"/>
          <w:szCs w:val="36"/>
        </w:rPr>
        <w:t xml:space="preserve">                       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硕士学位论文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(小二号黑体加粗）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atLeast"/>
        <w:jc w:val="center"/>
        <w:rPr>
          <w:rFonts w:cs="Times New Roman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制药营销渠道优化设计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(小二号黑体加粗）</w:t>
      </w:r>
    </w:p>
    <w:p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ptimization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esign of Hansen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harmaceutical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arketing 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>hannel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（小二号</w:t>
      </w:r>
      <w:r>
        <w:rPr>
          <w:rFonts w:hint="default" w:ascii="Times New Roman" w:hAnsi="Times New Roman" w:eastAsia="黑体" w:cs="Times New Roman"/>
          <w:b/>
          <w:bCs/>
          <w:color w:val="FF0000"/>
          <w:sz w:val="21"/>
          <w:szCs w:val="21"/>
          <w:lang w:val="en-US" w:eastAsia="zh-CN"/>
        </w:rPr>
        <w:t>Times New Roman</w:t>
      </w:r>
      <w:r>
        <w:rPr>
          <w:rFonts w:hint="eastAsia" w:ascii="Times New Roman" w:hAnsi="Times New Roman" w:eastAsia="黑体" w:cs="Times New Roman"/>
          <w:b/>
          <w:bCs/>
          <w:color w:val="FF0000"/>
          <w:sz w:val="21"/>
          <w:szCs w:val="21"/>
          <w:lang w:val="en-US" w:eastAsia="zh-CN"/>
        </w:rPr>
        <w:t>加粗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）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sz w:val="36"/>
          <w:szCs w:val="36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1120" w:firstLineChars="350"/>
        <w:rPr>
          <w:sz w:val="28"/>
        </w:rPr>
      </w:pPr>
      <w:r>
        <w:rPr>
          <w:rFonts w:hint="eastAsia"/>
          <w:sz w:val="32"/>
        </w:rPr>
        <w:t>作</w:t>
      </w:r>
      <w:r>
        <w:rPr>
          <w:rFonts w:hint="eastAsia" w:ascii="宋体" w:hAnsi="宋体" w:eastAsia="宋体" w:cs="宋体"/>
          <w:sz w:val="32"/>
        </w:rPr>
        <w:t xml:space="preserve"> 者</w:t>
      </w:r>
      <w:r>
        <w:rPr>
          <w:rFonts w:hint="eastAsia"/>
          <w:sz w:val="32"/>
        </w:rPr>
        <w:t xml:space="preserve"> 姓 名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（三号宋体）</w:t>
      </w:r>
    </w:p>
    <w:p>
      <w:pPr>
        <w:adjustRightInd w:val="0"/>
        <w:snapToGrid w:val="0"/>
        <w:spacing w:line="540" w:lineRule="exact"/>
        <w:ind w:firstLine="1120" w:firstLineChars="35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学 科 专 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lang w:eastAsia="zh-CN"/>
        </w:rPr>
        <w:t>工商管理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（三号宋体）</w:t>
      </w:r>
    </w:p>
    <w:p>
      <w:pPr>
        <w:adjustRightInd w:val="0"/>
        <w:snapToGrid w:val="0"/>
        <w:spacing w:line="540" w:lineRule="exact"/>
        <w:rPr>
          <w:sz w:val="32"/>
        </w:rPr>
      </w:pPr>
      <w:r>
        <w:rPr>
          <w:rFonts w:hint="eastAsia" w:ascii="宋体" w:hAnsi="宋体"/>
          <w:sz w:val="32"/>
          <w:szCs w:val="32"/>
        </w:rPr>
        <w:t xml:space="preserve">       专 业 领 域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高级管理人员工商管理硕士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（三号宋体）</w:t>
      </w:r>
    </w:p>
    <w:p>
      <w:pPr>
        <w:adjustRightInd w:val="0"/>
        <w:snapToGrid w:val="0"/>
        <w:spacing w:line="540" w:lineRule="exact"/>
        <w:ind w:firstLine="1120" w:firstLineChars="35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研 究 方 向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lang w:val="en-US" w:eastAsia="zh-CN"/>
        </w:rPr>
        <w:t>XXXX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（三号宋体）</w:t>
      </w:r>
    </w:p>
    <w:p>
      <w:pPr>
        <w:adjustRightInd w:val="0"/>
        <w:snapToGrid w:val="0"/>
        <w:spacing w:line="540" w:lineRule="exact"/>
        <w:rPr>
          <w:sz w:val="32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32"/>
        </w:rPr>
        <w:t>二级培养单位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  <w:lang w:eastAsia="zh-CN"/>
        </w:rPr>
        <w:t>商学院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（三号宋体）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firstLine="1120" w:firstLineChars="350"/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</w:pPr>
      <w:r>
        <w:rPr>
          <w:rFonts w:hint="eastAsia"/>
          <w:sz w:val="32"/>
        </w:rPr>
        <w:t>指 导 教 师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 xml:space="preserve"> </w:t>
      </w:r>
      <w:r>
        <w:rPr>
          <w:rFonts w:hint="eastAsia" w:ascii="宋体" w:hAnsi="宋体" w:eastAsia="宋体" w:cs="宋体"/>
          <w:sz w:val="32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（三号宋体）</w:t>
      </w:r>
    </w:p>
    <w:p>
      <w:pPr>
        <w:adjustRightInd w:val="0"/>
        <w:snapToGrid w:val="0"/>
        <w:spacing w:line="540" w:lineRule="exact"/>
        <w:ind w:firstLine="1120" w:firstLineChars="350"/>
        <w:rPr>
          <w:sz w:val="32"/>
        </w:rPr>
      </w:pPr>
      <w:r>
        <w:rPr>
          <w:rFonts w:hint="eastAsia"/>
          <w:sz w:val="32"/>
        </w:rPr>
        <w:t>副指导教师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（必要时，三号宋体）</w:t>
      </w: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adjustRightInd w:val="0"/>
        <w:snapToGrid w:val="0"/>
        <w:spacing w:line="400" w:lineRule="atLeast"/>
        <w:ind w:firstLine="900" w:firstLineChars="3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论文答辩日期</w:t>
      </w:r>
      <w:r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</w:rPr>
        <w:t xml:space="preserve">     </w:t>
      </w:r>
      <w:r>
        <w:rPr>
          <w:rFonts w:hint="eastAsia" w:cs="宋体"/>
          <w:sz w:val="30"/>
          <w:szCs w:val="30"/>
        </w:rPr>
        <w:t>答辩委员会主席</w:t>
      </w:r>
      <w:r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default" w:eastAsia="宋体" w:cs="Times New Roman"/>
          <w:sz w:val="30"/>
          <w:szCs w:val="30"/>
          <w:lang w:val="en-US" w:eastAsia="zh-CN"/>
        </w:rPr>
      </w:pPr>
      <w:r>
        <w:rPr>
          <w:rFonts w:hint="eastAsia" w:cs="Times New Roman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（小三号宋体）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（小三号宋体）</w:t>
      </w:r>
    </w:p>
    <w:p>
      <w:pPr>
        <w:adjustRightInd w:val="0"/>
        <w:snapToGrid w:val="0"/>
        <w:spacing w:line="400" w:lineRule="atLeast"/>
        <w:rPr>
          <w:rFonts w:hint="eastAsia" w:eastAsia="宋体" w:cs="Times New Roman"/>
          <w:sz w:val="30"/>
          <w:szCs w:val="30"/>
          <w:lang w:val="en-US" w:eastAsia="zh-CN"/>
        </w:rPr>
      </w:pPr>
      <w:r>
        <w:rPr>
          <w:rFonts w:hint="eastAsia" w:cs="Times New Roman"/>
          <w:sz w:val="30"/>
          <w:szCs w:val="30"/>
          <w:lang w:val="en-US" w:eastAsia="zh-CN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中  南  大  学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小三号宋体）</w:t>
      </w:r>
    </w:p>
    <w:p>
      <w:pPr>
        <w:adjustRightInd w:val="0"/>
        <w:snapToGrid w:val="0"/>
        <w:spacing w:line="400" w:lineRule="atLeast"/>
        <w:jc w:val="center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xxxx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eastAsia="zh-CN"/>
        </w:rPr>
        <w:t>（小三号宋体，填阿拉伯数字）</w:t>
      </w:r>
    </w:p>
    <w:p>
      <w:pPr>
        <w:adjustRightInd w:val="0"/>
        <w:snapToGrid w:val="0"/>
        <w:spacing w:line="400" w:lineRule="atLeast"/>
        <w:jc w:val="both"/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400" w:lineRule="atLeast"/>
        <w:jc w:val="both"/>
        <w:rPr>
          <w:rFonts w:hint="default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(研究方向可根据学位论文具体研究内容只填写关键词组，力求准确、精炼。)</w:t>
      </w:r>
    </w:p>
    <w:p>
      <w:pPr>
        <w:adjustRightInd w:val="0"/>
        <w:snapToGrid w:val="0"/>
        <w:spacing w:line="400" w:lineRule="atLeast"/>
        <w:jc w:val="both"/>
        <w:rPr>
          <w:rFonts w:ascii="华文新魏" w:eastAsia="华文新魏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lang w:val="en-US" w:eastAsia="zh-CN"/>
        </w:rPr>
        <w:t>(扉页须单独成页，印在右页)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cs="Times New Roman"/>
        <w:sz w:val="21"/>
        <w:szCs w:val="21"/>
      </w:rPr>
    </w:pPr>
    <w:r>
      <w:rPr>
        <w:rFonts w:hint="eastAsia" w:ascii="Times New Roman" w:hAnsi="Times New Roman" w:cs="宋体"/>
        <w:sz w:val="21"/>
        <w:szCs w:val="21"/>
      </w:rPr>
      <w:t>硕士学位论文</w:t>
    </w:r>
    <w:r>
      <w:rPr>
        <w:rFonts w:ascii="Times New Roman" w:hAnsi="Times New Roman" w:cs="Times New Roman"/>
        <w:sz w:val="21"/>
        <w:szCs w:val="21"/>
      </w:rPr>
      <w:t xml:space="preserve">                     </w:t>
    </w:r>
    <w:r>
      <w:rPr>
        <w:rFonts w:hint="eastAsia" w:ascii="Times New Roman" w:hAnsi="Times New Roman" w:cs="Times New Roman"/>
        <w:sz w:val="21"/>
        <w:szCs w:val="21"/>
      </w:rPr>
      <w:t xml:space="preserve">       </w:t>
    </w:r>
    <w:r>
      <w:rPr>
        <w:rFonts w:ascii="Times New Roman" w:hAnsi="Times New Roman" w:cs="Times New Roman"/>
        <w:sz w:val="21"/>
        <w:szCs w:val="21"/>
      </w:rPr>
      <w:t xml:space="preserve">     </w:t>
    </w:r>
    <w:r>
      <w:rPr>
        <w:rFonts w:hint="eastAsia" w:ascii="Times New Roman" w:hAnsi="Times New Roman" w:cs="Times New Roman"/>
        <w:sz w:val="21"/>
        <w:szCs w:val="21"/>
      </w:rPr>
      <w:t>4</w:t>
    </w:r>
    <w:r>
      <w:rPr>
        <w:rFonts w:ascii="Times New Roman" w:hAnsi="Times New Roman" w:cs="Times New Roman"/>
        <w:sz w:val="21"/>
        <w:szCs w:val="21"/>
      </w:rPr>
      <w:t xml:space="preserve"> </w:t>
    </w:r>
    <w:r>
      <w:rPr>
        <w:rFonts w:hint="eastAsia" w:ascii="Times New Roman" w:hAnsi="Times New Roman" w:cs="宋体"/>
        <w:sz w:val="21"/>
        <w:szCs w:val="21"/>
      </w:rPr>
      <w:t>汉森制药营销渠道的优化设计方案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244EA"/>
    <w:rsid w:val="344244EA"/>
    <w:rsid w:val="3DC47631"/>
    <w:rsid w:val="538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2020-10-15T01:44:00Z</dcterms:created>
  <dc:creator>Administrator</dc:creator>
  <cp:lastModifiedBy>其乐融融</cp:lastModifiedBy>
  <dcterms:modified xsi:type="dcterms:W3CDTF">2021-01-08T00:50:58Z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