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GB-2312" w:eastAsia="楷体GB-2312"/>
          <w:b/>
          <w:color w:val="000000"/>
          <w:sz w:val="32"/>
          <w:szCs w:val="32"/>
        </w:rPr>
      </w:pPr>
      <w:r>
        <w:rPr>
          <w:rFonts w:hint="eastAsia" w:ascii="楷体GB-2312" w:eastAsia="楷体GB-2312"/>
          <w:b/>
          <w:color w:val="000000"/>
          <w:sz w:val="32"/>
          <w:szCs w:val="32"/>
        </w:rPr>
        <w:t>中南大学2020年硕士研究生招生考试非全日制考生告知书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恭喜你被我校拟录取为非全日制硕士研究生，为能使大家全面了解非全日制研究生的相关情况，现将教育部和我校非全日制研究生的相关政策告知如下：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一、相关政策：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1.非全日制研究生指在学校规定的修业年限内，在从事其他职业或者社会实践的同时，采取多种方式和灵活时间安排进行非脱产学习的研究生。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2.非全日制研究生与全日制研究生实行分类培养和管理。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3.非全日制研究生达到毕业要求时，发放毕业证书（区别：毕业证书中会标注“非全日制”字样）；符合学位授予条件时，发放与全日制相同的学位证书。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4.非全日制研究生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仅招收在职定向就业人员</w:t>
      </w:r>
      <w:r>
        <w:rPr>
          <w:rFonts w:hint="eastAsia" w:ascii="仿宋_GB2312" w:hAnsi="仿宋" w:eastAsia="仿宋_GB2312"/>
          <w:kern w:val="0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5.非全日制研究生学制三年，最长学习年限均不超过六年。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6.非全日制研究生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学校不安排住宿，</w:t>
      </w:r>
      <w:r>
        <w:rPr>
          <w:rFonts w:hint="eastAsia" w:ascii="仿宋_GB2312" w:hAnsi="仿宋" w:eastAsia="仿宋_GB2312"/>
          <w:kern w:val="0"/>
          <w:sz w:val="28"/>
          <w:szCs w:val="28"/>
        </w:rPr>
        <w:t>须自行解决。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7.非全日制研究生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不享受</w:t>
      </w:r>
      <w:r>
        <w:rPr>
          <w:rFonts w:hint="eastAsia" w:ascii="仿宋_GB2312" w:hAnsi="仿宋" w:eastAsia="仿宋_GB2312"/>
          <w:kern w:val="0"/>
          <w:sz w:val="28"/>
          <w:szCs w:val="28"/>
        </w:rPr>
        <w:t>国家奖助学金和学校奖助学金。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8.录取数据上报教育部后及学习期间不得更改“学习方式”。</w:t>
      </w:r>
    </w:p>
    <w:p>
      <w:pPr>
        <w:spacing w:line="440" w:lineRule="exact"/>
        <w:ind w:firstLine="562" w:firstLineChars="200"/>
        <w:rPr>
          <w:rFonts w:ascii="仿宋_GB2312" w:hAnsi="仿宋" w:eastAsia="仿宋_GB2312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二、相关要求：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1.仔细阅读《中南大学2020年硕士研究生招生简章》和《中南大学关于2020年硕士研究生复试及录取有关工作的通知》，了解学校的具体规定。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2.填写本告知书所附下表相关信息并签字，在规定期限内交给拟录取的二级培养单位。未按上交的，视同放弃就读，二级培养单位有权做“不予录取”处理。</w:t>
      </w:r>
    </w:p>
    <w:p>
      <w:pPr>
        <w:spacing w:line="440" w:lineRule="exact"/>
        <w:rPr>
          <w:rFonts w:ascii="仿宋_GB2312" w:hAnsi="仿宋" w:eastAsia="仿宋_GB2312"/>
          <w:kern w:val="0"/>
          <w:sz w:val="28"/>
          <w:szCs w:val="28"/>
        </w:rPr>
      </w:pPr>
    </w:p>
    <w:p>
      <w:pPr>
        <w:spacing w:line="440" w:lineRule="exact"/>
        <w:rPr>
          <w:rFonts w:hint="eastAsia" w:ascii="仿宋_GB2312" w:hAnsi="仿宋" w:eastAsia="仿宋_GB2312"/>
          <w:kern w:val="0"/>
          <w:sz w:val="28"/>
          <w:szCs w:val="28"/>
        </w:rPr>
      </w:pPr>
    </w:p>
    <w:p>
      <w:pPr>
        <w:spacing w:line="440" w:lineRule="exact"/>
        <w:rPr>
          <w:rFonts w:ascii="仿宋_GB2312" w:hAnsi="仿宋" w:eastAsia="仿宋_GB2312"/>
          <w:kern w:val="0"/>
          <w:sz w:val="28"/>
          <w:szCs w:val="28"/>
        </w:rPr>
      </w:pPr>
      <w:bookmarkStart w:id="0" w:name="_GoBack"/>
      <w:bookmarkEnd w:id="0"/>
    </w:p>
    <w:p>
      <w:pPr>
        <w:spacing w:line="440" w:lineRule="exact"/>
        <w:ind w:firstLine="6720" w:firstLineChars="24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中南大学研究生招生办公室</w:t>
      </w:r>
    </w:p>
    <w:p>
      <w:pPr>
        <w:spacing w:line="440" w:lineRule="exact"/>
        <w:ind w:firstLine="7560" w:firstLineChars="27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2020年5月</w:t>
      </w: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/>
          <w:kern w:val="0"/>
          <w:sz w:val="28"/>
          <w:szCs w:val="28"/>
        </w:rPr>
        <w:t>日</w:t>
      </w:r>
    </w:p>
    <w:p>
      <w:pPr>
        <w:spacing w:line="360" w:lineRule="exact"/>
        <w:jc w:val="left"/>
        <w:rPr>
          <w:rFonts w:hint="eastAsia" w:ascii="仿宋" w:hAnsi="仿宋" w:eastAsia="仿宋"/>
          <w:b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b/>
          <w:kern w:val="0"/>
          <w:sz w:val="24"/>
          <w:szCs w:val="24"/>
        </w:rPr>
        <w:t>请考生签名并填写下列信息：</w:t>
      </w:r>
    </w:p>
    <w:tbl>
      <w:tblPr>
        <w:tblStyle w:val="6"/>
        <w:tblpPr w:leftFromText="180" w:rightFromText="180" w:vertAnchor="page" w:horzAnchor="margin" w:tblpY="13001"/>
        <w:tblW w:w="1031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10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拟录取学院：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  <w:u w:val="single"/>
              </w:rPr>
              <w:t>           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拟录取专业代码及名称称：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     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ind w:left="240" w:hanging="240" w:hangingChars="1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考生编号：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；学习方式：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非全日制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考生签名：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    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（我已了解相关政策，愿意就读非全日制研究生）</w:t>
            </w:r>
          </w:p>
        </w:tc>
      </w:tr>
    </w:tbl>
    <w:p>
      <w:pPr>
        <w:spacing w:line="360" w:lineRule="exact"/>
        <w:rPr>
          <w:rFonts w:ascii="仿宋" w:hAnsi="仿宋" w:eastAsia="仿宋"/>
          <w:kern w:val="0"/>
          <w:sz w:val="24"/>
          <w:szCs w:val="24"/>
        </w:rPr>
      </w:pPr>
    </w:p>
    <w:sectPr>
      <w:head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85F"/>
    <w:rsid w:val="000859E0"/>
    <w:rsid w:val="0009785F"/>
    <w:rsid w:val="000C1628"/>
    <w:rsid w:val="001D3C6C"/>
    <w:rsid w:val="001E0AF5"/>
    <w:rsid w:val="001E3351"/>
    <w:rsid w:val="00205489"/>
    <w:rsid w:val="00276C32"/>
    <w:rsid w:val="00287B2B"/>
    <w:rsid w:val="002D45BF"/>
    <w:rsid w:val="00312FCC"/>
    <w:rsid w:val="00343748"/>
    <w:rsid w:val="0038586A"/>
    <w:rsid w:val="003E31D7"/>
    <w:rsid w:val="004663AB"/>
    <w:rsid w:val="0053084B"/>
    <w:rsid w:val="00530A3A"/>
    <w:rsid w:val="00534E88"/>
    <w:rsid w:val="006E340D"/>
    <w:rsid w:val="00724F60"/>
    <w:rsid w:val="0073113A"/>
    <w:rsid w:val="00756DBC"/>
    <w:rsid w:val="008644A9"/>
    <w:rsid w:val="00875A7D"/>
    <w:rsid w:val="009C43F3"/>
    <w:rsid w:val="009E1339"/>
    <w:rsid w:val="00A37811"/>
    <w:rsid w:val="00A43BE8"/>
    <w:rsid w:val="00A527DB"/>
    <w:rsid w:val="00A723F5"/>
    <w:rsid w:val="00A7275C"/>
    <w:rsid w:val="00AC0145"/>
    <w:rsid w:val="00B26465"/>
    <w:rsid w:val="00C91966"/>
    <w:rsid w:val="00CE409E"/>
    <w:rsid w:val="00D83A0B"/>
    <w:rsid w:val="00D90346"/>
    <w:rsid w:val="00DE524E"/>
    <w:rsid w:val="00DE74A0"/>
    <w:rsid w:val="00E41834"/>
    <w:rsid w:val="00E62408"/>
    <w:rsid w:val="00EB1245"/>
    <w:rsid w:val="368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paragraph" w:styleId="9">
    <w:name w:val="List 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apple-converted-space"/>
    <w:basedOn w:val="7"/>
    <w:uiPriority w:val="99"/>
    <w:rPr>
      <w:rFonts w:cs="Times New Roman"/>
    </w:rPr>
  </w:style>
  <w:style w:type="character" w:customStyle="1" w:styleId="11">
    <w:name w:val="日期 Char"/>
    <w:basedOn w:val="7"/>
    <w:link w:val="2"/>
    <w:semiHidden/>
    <w:locked/>
    <w:uiPriority w:val="99"/>
    <w:rPr>
      <w:rFonts w:cs="Times New Roman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657</Characters>
  <Lines>5</Lines>
  <Paragraphs>1</Paragraphs>
  <TotalTime>74</TotalTime>
  <ScaleCrop>false</ScaleCrop>
  <LinksUpToDate>false</LinksUpToDate>
  <CharactersWithSpaces>771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2018-03-10T14:30:00Z</dcterms:created>
  <dc:creator>Windows 用户</dc:creator>
  <cp:lastModifiedBy>lenovo</cp:lastModifiedBy>
  <cp:lastPrinted>2019-03-13T08:56:00Z</cp:lastPrinted>
  <dcterms:modified xsi:type="dcterms:W3CDTF">2020-05-22T16:42:05Z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